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ECD" w:rsidRDefault="00E97ECD"/>
    <w:p w:rsidR="00E97ECD" w:rsidRDefault="00E97ECD" w:rsidP="00E97ECD"/>
    <w:p w:rsidR="00E97ECD" w:rsidRDefault="00E97ECD" w:rsidP="00E97ECD"/>
    <w:p w:rsidR="00E97ECD" w:rsidRDefault="00E97ECD" w:rsidP="00E97ECD"/>
    <w:p w:rsidR="00E97ECD" w:rsidRDefault="00E97ECD" w:rsidP="00E97ECD"/>
    <w:p w:rsidR="00E97ECD" w:rsidRDefault="00E97ECD" w:rsidP="00E97ECD">
      <w:r w:rsidRPr="002A13F0">
        <w:t>Mevrouw, Mijnheer,</w:t>
      </w:r>
    </w:p>
    <w:p w:rsidR="00E97ECD" w:rsidRPr="002A13F0" w:rsidRDefault="00E97ECD" w:rsidP="00E97ECD"/>
    <w:p w:rsidR="00E97ECD" w:rsidRPr="002A13F0" w:rsidRDefault="00E97ECD" w:rsidP="00E97ECD">
      <w:pPr>
        <w:rPr>
          <w:b/>
          <w:bCs/>
          <w:sz w:val="24"/>
          <w:szCs w:val="24"/>
        </w:rPr>
      </w:pPr>
      <w:r w:rsidRPr="002A13F0">
        <w:rPr>
          <w:b/>
          <w:bCs/>
          <w:sz w:val="24"/>
          <w:szCs w:val="24"/>
        </w:rPr>
        <w:t>Hulp bij het invullen van de belastingaangifte –</w:t>
      </w:r>
      <w:r>
        <w:rPr>
          <w:b/>
          <w:bCs/>
          <w:sz w:val="24"/>
          <w:szCs w:val="24"/>
        </w:rPr>
        <w:t xml:space="preserve"> samenwerking</w:t>
      </w:r>
    </w:p>
    <w:p w:rsidR="00E97ECD" w:rsidRPr="002A13F0" w:rsidRDefault="00E97ECD" w:rsidP="00E97ECD"/>
    <w:p w:rsidR="00E97ECD" w:rsidRDefault="00E97ECD" w:rsidP="00E97ECD">
      <w:r>
        <w:t>In 2020 heeft de FOD Financiën ondanks de moeilijke omstandigheden de dienstverlening voor de hulp bij het invullen van de aangiften in de personenbelasting gegarandeerd door een systeem van hulp per telefoon op te zetten.</w:t>
      </w:r>
    </w:p>
    <w:p w:rsidR="00E97ECD" w:rsidRDefault="00E97ECD" w:rsidP="00E97ECD"/>
    <w:p w:rsidR="00E97ECD" w:rsidRDefault="00E97ECD" w:rsidP="00E97ECD">
      <w:r>
        <w:t xml:space="preserve">Door de onzekerheid over de situatie rond het </w:t>
      </w:r>
      <w:proofErr w:type="spellStart"/>
      <w:r>
        <w:t>Covid</w:t>
      </w:r>
      <w:proofErr w:type="spellEnd"/>
      <w:r>
        <w:t xml:space="preserve">-virus in de komende maanden, zullen wij ook dit jaar opnieuw maximaal inzetten op hulp per telefoon op afspraak. </w:t>
      </w:r>
    </w:p>
    <w:p w:rsidR="00E97ECD" w:rsidRDefault="00E97ECD" w:rsidP="00E97ECD">
      <w:r>
        <w:t>We willen zo lange wachtrijen en fysieke afspraken tot een absoluut minimum beperken.</w:t>
      </w:r>
    </w:p>
    <w:p w:rsidR="00E97ECD" w:rsidRDefault="00E97ECD" w:rsidP="00E97ECD"/>
    <w:p w:rsidR="00E97ECD" w:rsidRPr="00641CB0" w:rsidRDefault="00E97ECD" w:rsidP="00E97ECD">
      <w:pPr>
        <w:rPr>
          <w:b/>
          <w:bCs/>
          <w:sz w:val="24"/>
          <w:szCs w:val="24"/>
        </w:rPr>
      </w:pPr>
      <w:r w:rsidRPr="00641CB0">
        <w:rPr>
          <w:b/>
          <w:bCs/>
          <w:sz w:val="24"/>
          <w:szCs w:val="24"/>
        </w:rPr>
        <w:t>Hulp bij invullen van de aangifte 202</w:t>
      </w:r>
      <w:r>
        <w:rPr>
          <w:b/>
          <w:bCs/>
          <w:sz w:val="24"/>
          <w:szCs w:val="24"/>
        </w:rPr>
        <w:t>1 door FOD Financiën</w:t>
      </w:r>
    </w:p>
    <w:p w:rsidR="00E97ECD" w:rsidRDefault="00E97ECD" w:rsidP="00E97ECD"/>
    <w:p w:rsidR="00E97ECD" w:rsidRDefault="00E97ECD" w:rsidP="00E97ECD">
      <w:r>
        <w:t xml:space="preserve">De hulp bij de aangifte wordt dit jaar opnieuw hoofdzakelijk telefonisch én op afspraak georganiseerd. </w:t>
      </w:r>
    </w:p>
    <w:p w:rsidR="00E97ECD" w:rsidRDefault="00E97ECD" w:rsidP="00E97ECD"/>
    <w:p w:rsidR="00E97ECD" w:rsidRDefault="00E97ECD" w:rsidP="00E97ECD">
      <w:r>
        <w:t>Hoe gaan we te werk?</w:t>
      </w:r>
    </w:p>
    <w:p w:rsidR="00E97ECD" w:rsidRDefault="00E97ECD" w:rsidP="00E97ECD">
      <w:pPr>
        <w:pStyle w:val="Paragraphedeliste"/>
        <w:numPr>
          <w:ilvl w:val="0"/>
          <w:numId w:val="1"/>
        </w:numPr>
      </w:pPr>
      <w:r>
        <w:t xml:space="preserve">Door de bijzondere corona-context werken we in eerste instantie </w:t>
      </w:r>
      <w:proofErr w:type="spellStart"/>
      <w:r>
        <w:t>pro-actief</w:t>
      </w:r>
      <w:proofErr w:type="spellEnd"/>
      <w:r>
        <w:t>.</w:t>
      </w:r>
    </w:p>
    <w:p w:rsidR="00E97ECD" w:rsidRDefault="00E97ECD" w:rsidP="00E97ECD">
      <w:pPr>
        <w:pStyle w:val="Paragraphedeliste"/>
      </w:pPr>
      <w:r>
        <w:t xml:space="preserve">In de maand april </w:t>
      </w:r>
      <w:r w:rsidRPr="002A13F0">
        <w:t xml:space="preserve">zullen medewerkers van de FOD Financiën telefonisch contact opnemen met de personen die vorig </w:t>
      </w:r>
      <w:r>
        <w:t xml:space="preserve">jaar </w:t>
      </w:r>
      <w:r w:rsidRPr="002A13F0">
        <w:t xml:space="preserve">hun aangifte via de telefoon </w:t>
      </w:r>
      <w:r>
        <w:t xml:space="preserve">lieten </w:t>
      </w:r>
      <w:r w:rsidRPr="002A13F0">
        <w:t xml:space="preserve">invullen. </w:t>
      </w:r>
      <w:r>
        <w:t>Dat eerste contact dient alleen om</w:t>
      </w:r>
      <w:r w:rsidRPr="002A13F0">
        <w:t xml:space="preserve"> een afspraak vast</w:t>
      </w:r>
      <w:r>
        <w:t xml:space="preserve"> te leggen voor </w:t>
      </w:r>
      <w:r w:rsidRPr="002A13F0">
        <w:t xml:space="preserve">het invullen van de aangifte. </w:t>
      </w:r>
      <w:r>
        <w:t>De hulp bij het invullen van de aangifte</w:t>
      </w:r>
      <w:r w:rsidRPr="002A13F0">
        <w:t xml:space="preserve"> zelf z</w:t>
      </w:r>
      <w:r>
        <w:t>al ook per telefoon plaatsvinden</w:t>
      </w:r>
      <w:r w:rsidRPr="002A13F0">
        <w:t xml:space="preserve"> in de maanden mei en juni. </w:t>
      </w:r>
    </w:p>
    <w:p w:rsidR="00E97ECD" w:rsidRDefault="00E97ECD" w:rsidP="00E97ECD">
      <w:pPr>
        <w:pStyle w:val="Paragraphedeliste"/>
        <w:numPr>
          <w:ilvl w:val="0"/>
          <w:numId w:val="1"/>
        </w:numPr>
      </w:pPr>
      <w:r>
        <w:t xml:space="preserve">Vanaf 5 mei 2021 </w:t>
      </w:r>
    </w:p>
    <w:p w:rsidR="00E97ECD" w:rsidRDefault="00E97ECD" w:rsidP="00E97ECD">
      <w:pPr>
        <w:pStyle w:val="Paragraphedeliste"/>
        <w:numPr>
          <w:ilvl w:val="1"/>
          <w:numId w:val="1"/>
        </w:numPr>
      </w:pPr>
      <w:r>
        <w:t>kunnen personen, die we in april telefonisch niet konden bereiken en/of die een aangifte hebben ontvangen waarop het telefoonnummer voor de afspraken vermeld staat, zelf met ons contact opnemen om een afspraak te boeken.</w:t>
      </w:r>
    </w:p>
    <w:p w:rsidR="00E97ECD" w:rsidRDefault="00E97ECD" w:rsidP="00E97ECD">
      <w:pPr>
        <w:pStyle w:val="Paragraphedeliste"/>
        <w:numPr>
          <w:ilvl w:val="1"/>
          <w:numId w:val="1"/>
        </w:numPr>
      </w:pPr>
      <w:r>
        <w:t>starten we met het effectief invullen van de aangiften per telefoon</w:t>
      </w:r>
    </w:p>
    <w:p w:rsidR="00E97ECD" w:rsidRDefault="00E97ECD" w:rsidP="00E97ECD">
      <w:bookmarkStart w:id="0" w:name="_GoBack"/>
      <w:bookmarkEnd w:id="0"/>
    </w:p>
    <w:p w:rsidR="008E5040" w:rsidRPr="00E97ECD" w:rsidRDefault="00D02C1C" w:rsidP="00E97ECD"/>
    <w:sectPr w:rsidR="008E5040" w:rsidRPr="00E97EC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C1C" w:rsidRDefault="00D02C1C" w:rsidP="00E97ECD">
      <w:r>
        <w:separator/>
      </w:r>
    </w:p>
  </w:endnote>
  <w:endnote w:type="continuationSeparator" w:id="0">
    <w:p w:rsidR="00D02C1C" w:rsidRDefault="00D02C1C" w:rsidP="00E9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altName w:val="Courier New"/>
    <w:charset w:val="00"/>
    <w:family w:val="auto"/>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C1C" w:rsidRDefault="00D02C1C" w:rsidP="00E97ECD">
      <w:r>
        <w:separator/>
      </w:r>
    </w:p>
  </w:footnote>
  <w:footnote w:type="continuationSeparator" w:id="0">
    <w:p w:rsidR="00D02C1C" w:rsidRDefault="00D02C1C" w:rsidP="00E97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ECD" w:rsidRDefault="00E97ECD">
    <w:pPr>
      <w:pStyle w:val="En-tte"/>
    </w:pPr>
    <w:r>
      <w:rPr>
        <w:noProof/>
        <w:lang w:val="fr-BE" w:eastAsia="fr-BE"/>
      </w:rPr>
      <w:drawing>
        <wp:anchor distT="0" distB="0" distL="114300" distR="114300" simplePos="0" relativeHeight="251659264" behindDoc="1" locked="0" layoutInCell="1" allowOverlap="1" wp14:anchorId="59D2AFC9" wp14:editId="02AE972D">
          <wp:simplePos x="0" y="0"/>
          <wp:positionH relativeFrom="page">
            <wp:posOffset>33020</wp:posOffset>
          </wp:positionH>
          <wp:positionV relativeFrom="page">
            <wp:posOffset>10795</wp:posOffset>
          </wp:positionV>
          <wp:extent cx="7559708" cy="10693329"/>
          <wp:effectExtent l="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coverreport_000-FR.png"/>
                  <pic:cNvPicPr/>
                </pic:nvPicPr>
                <pic:blipFill>
                  <a:blip r:embed="rId1">
                    <a:extLst>
                      <a:ext uri="{28A0092B-C50C-407E-A947-70E740481C1C}">
                        <a14:useLocalDpi xmlns:a14="http://schemas.microsoft.com/office/drawing/2010/main" val="0"/>
                      </a:ext>
                    </a:extLst>
                  </a:blip>
                  <a:stretch>
                    <a:fillRect/>
                  </a:stretch>
                </pic:blipFill>
                <pic:spPr>
                  <a:xfrm>
                    <a:off x="0" y="0"/>
                    <a:ext cx="7559708" cy="106933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15CFD"/>
    <w:multiLevelType w:val="hybridMultilevel"/>
    <w:tmpl w:val="620030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CD"/>
    <w:rsid w:val="006F423B"/>
    <w:rsid w:val="00CE7874"/>
    <w:rsid w:val="00D02C1C"/>
    <w:rsid w:val="00E97E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68024-3076-464C-92CB-6F091BFC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ECD"/>
    <w:pPr>
      <w:spacing w:after="0" w:line="240" w:lineRule="auto"/>
      <w:jc w:val="both"/>
    </w:pPr>
    <w:rPr>
      <w:rFonts w:ascii="Titillium" w:hAnsi="Titillium"/>
      <w:sz w:val="21"/>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7ECD"/>
    <w:pPr>
      <w:tabs>
        <w:tab w:val="center" w:pos="4536"/>
        <w:tab w:val="right" w:pos="9072"/>
      </w:tabs>
    </w:pPr>
  </w:style>
  <w:style w:type="character" w:customStyle="1" w:styleId="En-tteCar">
    <w:name w:val="En-tête Car"/>
    <w:basedOn w:val="Policepardfaut"/>
    <w:link w:val="En-tte"/>
    <w:uiPriority w:val="99"/>
    <w:rsid w:val="00E97ECD"/>
  </w:style>
  <w:style w:type="paragraph" w:styleId="Pieddepage">
    <w:name w:val="footer"/>
    <w:basedOn w:val="Normal"/>
    <w:link w:val="PieddepageCar"/>
    <w:uiPriority w:val="99"/>
    <w:unhideWhenUsed/>
    <w:rsid w:val="00E97ECD"/>
    <w:pPr>
      <w:tabs>
        <w:tab w:val="center" w:pos="4536"/>
        <w:tab w:val="right" w:pos="9072"/>
      </w:tabs>
    </w:pPr>
  </w:style>
  <w:style w:type="character" w:customStyle="1" w:styleId="PieddepageCar">
    <w:name w:val="Pied de page Car"/>
    <w:basedOn w:val="Policepardfaut"/>
    <w:link w:val="Pieddepage"/>
    <w:uiPriority w:val="99"/>
    <w:rsid w:val="00E97ECD"/>
  </w:style>
  <w:style w:type="paragraph" w:styleId="Paragraphedeliste">
    <w:name w:val="List Paragraph"/>
    <w:basedOn w:val="Normal"/>
    <w:uiPriority w:val="34"/>
    <w:qFormat/>
    <w:rsid w:val="00E97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1273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2021-04-27T07:01:00Z</dcterms:created>
  <dcterms:modified xsi:type="dcterms:W3CDTF">2021-04-27T07:06:00Z</dcterms:modified>
</cp:coreProperties>
</file>